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23" w:rsidRDefault="002A2923" w:rsidP="002A29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714625" cy="1028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23" w:rsidRDefault="002A2923" w:rsidP="002A2923">
      <w:pPr>
        <w:pStyle w:val="Ttulo1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20202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2A2923" w:rsidRDefault="002A2923" w:rsidP="002A2923">
      <w:pPr>
        <w:pStyle w:val="Corpodetexto"/>
        <w:rPr>
          <w:lang w:eastAsia="zh-CN"/>
        </w:rPr>
      </w:pPr>
    </w:p>
    <w:p w:rsidR="002A2923" w:rsidRPr="002A2923" w:rsidRDefault="00D06586" w:rsidP="002A2923">
      <w:pPr>
        <w:pStyle w:val="Corpodetexto"/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  <w:lang w:eastAsia="zh-CN"/>
        </w:rPr>
        <w:t>M</w:t>
      </w:r>
      <w:r w:rsidRPr="002A2923">
        <w:rPr>
          <w:rFonts w:ascii="Arial" w:hAnsi="Arial" w:cs="Arial"/>
          <w:b/>
          <w:sz w:val="28"/>
          <w:szCs w:val="28"/>
          <w:lang w:eastAsia="zh-CN"/>
        </w:rPr>
        <w:t xml:space="preserve">el e </w:t>
      </w:r>
      <w:r>
        <w:rPr>
          <w:rFonts w:ascii="Arial" w:hAnsi="Arial" w:cs="Arial"/>
          <w:b/>
          <w:sz w:val="28"/>
          <w:szCs w:val="28"/>
          <w:lang w:eastAsia="zh-CN"/>
        </w:rPr>
        <w:t>fitoterapia</w:t>
      </w:r>
    </w:p>
    <w:p w:rsidR="002A2923" w:rsidRDefault="002A2923" w:rsidP="00107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1B78" w:rsidRDefault="000B7F6F" w:rsidP="00C21B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077E4">
        <w:rPr>
          <w:rFonts w:ascii="Arial" w:hAnsi="Arial" w:cs="Arial"/>
          <w:sz w:val="24"/>
          <w:szCs w:val="24"/>
        </w:rPr>
        <w:t xml:space="preserve"> Campus Rural da Universidade da Região da Campanha – </w:t>
      </w:r>
      <w:proofErr w:type="spellStart"/>
      <w:r w:rsidR="001077E4">
        <w:rPr>
          <w:rFonts w:ascii="Arial" w:hAnsi="Arial" w:cs="Arial"/>
          <w:sz w:val="24"/>
          <w:szCs w:val="24"/>
        </w:rPr>
        <w:t>Urcamp</w:t>
      </w:r>
      <w:proofErr w:type="spellEnd"/>
      <w:r w:rsidR="001077E4">
        <w:rPr>
          <w:rFonts w:ascii="Arial" w:hAnsi="Arial" w:cs="Arial"/>
          <w:sz w:val="24"/>
          <w:szCs w:val="24"/>
        </w:rPr>
        <w:t>, Campus Bagé, possui um setor Apícola onde alunos dos cursos de Agronomia e Medicina Veterinária dentro da disciplina de Zootecnia Especial desenvolve</w:t>
      </w:r>
      <w:r>
        <w:rPr>
          <w:rFonts w:ascii="Arial" w:hAnsi="Arial" w:cs="Arial"/>
          <w:sz w:val="24"/>
          <w:szCs w:val="24"/>
        </w:rPr>
        <w:t xml:space="preserve">m um trabalho de manejo de </w:t>
      </w:r>
      <w:proofErr w:type="spellStart"/>
      <w:r>
        <w:rPr>
          <w:rFonts w:ascii="Arial" w:hAnsi="Arial" w:cs="Arial"/>
          <w:sz w:val="24"/>
          <w:szCs w:val="24"/>
        </w:rPr>
        <w:t>colmé</w:t>
      </w:r>
      <w:r w:rsidR="001077E4">
        <w:rPr>
          <w:rFonts w:ascii="Arial" w:hAnsi="Arial" w:cs="Arial"/>
          <w:sz w:val="24"/>
          <w:szCs w:val="24"/>
        </w:rPr>
        <w:t>ias</w:t>
      </w:r>
      <w:proofErr w:type="spellEnd"/>
      <w:r w:rsidR="001077E4">
        <w:rPr>
          <w:rFonts w:ascii="Arial" w:hAnsi="Arial" w:cs="Arial"/>
          <w:sz w:val="24"/>
          <w:szCs w:val="24"/>
        </w:rPr>
        <w:t xml:space="preserve"> e produção de mel.  O assunto abordado nesta</w:t>
      </w:r>
      <w:r w:rsidR="001077E4" w:rsidRPr="001077E4">
        <w:rPr>
          <w:rFonts w:ascii="Arial" w:hAnsi="Arial" w:cs="Arial"/>
          <w:sz w:val="24"/>
          <w:szCs w:val="24"/>
        </w:rPr>
        <w:t xml:space="preserve"> pesquisa foi verificar quais eram as propriedades fitoterápicas do mel de abelhas mais abordadas nos estudos nacionais e internacionais. Dessa forma </w:t>
      </w:r>
      <w:proofErr w:type="gramStart"/>
      <w:r w:rsidR="001077E4" w:rsidRPr="001077E4">
        <w:rPr>
          <w:rFonts w:ascii="Arial" w:hAnsi="Arial" w:cs="Arial"/>
          <w:sz w:val="24"/>
          <w:szCs w:val="24"/>
        </w:rPr>
        <w:t>apresentou</w:t>
      </w:r>
      <w:proofErr w:type="gramEnd"/>
      <w:r w:rsidR="001077E4" w:rsidRPr="001077E4">
        <w:rPr>
          <w:rFonts w:ascii="Arial" w:hAnsi="Arial" w:cs="Arial"/>
          <w:sz w:val="24"/>
          <w:szCs w:val="24"/>
        </w:rPr>
        <w:t xml:space="preserve">-se como problema quais seriam as propriedades fitoterápicas do mel de abelha. O Objetivo da investigação foi identificar as principais pesquisas com o tema propriedades fitoterápicas nos artigos publicados nas bases de dados, realizada por meio de um levantamento bibliográfico nas bases de dados </w:t>
      </w:r>
      <w:proofErr w:type="spellStart"/>
      <w:r w:rsidR="001077E4" w:rsidRPr="001077E4">
        <w:rPr>
          <w:rFonts w:ascii="Arial" w:hAnsi="Arial" w:cs="Arial"/>
          <w:sz w:val="24"/>
          <w:szCs w:val="24"/>
        </w:rPr>
        <w:t>Scielo</w:t>
      </w:r>
      <w:proofErr w:type="spellEnd"/>
      <w:r w:rsidR="001077E4" w:rsidRPr="001077E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77E4" w:rsidRPr="001077E4">
        <w:rPr>
          <w:rFonts w:ascii="Arial" w:hAnsi="Arial" w:cs="Arial"/>
          <w:sz w:val="24"/>
          <w:szCs w:val="24"/>
        </w:rPr>
        <w:t>Lilacs</w:t>
      </w:r>
      <w:proofErr w:type="spellEnd"/>
      <w:r w:rsidR="001077E4" w:rsidRPr="001077E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077E4" w:rsidRPr="001077E4">
        <w:rPr>
          <w:rFonts w:ascii="Arial" w:hAnsi="Arial" w:cs="Arial"/>
          <w:sz w:val="24"/>
          <w:szCs w:val="24"/>
        </w:rPr>
        <w:t>Me</w:t>
      </w:r>
      <w:r w:rsidR="001077E4">
        <w:rPr>
          <w:rFonts w:ascii="Arial" w:hAnsi="Arial" w:cs="Arial"/>
          <w:sz w:val="24"/>
          <w:szCs w:val="24"/>
        </w:rPr>
        <w:t>dline</w:t>
      </w:r>
      <w:proofErr w:type="spellEnd"/>
      <w:r w:rsidR="001077E4">
        <w:rPr>
          <w:rFonts w:ascii="Arial" w:hAnsi="Arial" w:cs="Arial"/>
          <w:sz w:val="24"/>
          <w:szCs w:val="24"/>
        </w:rPr>
        <w:t>, no período de 2003 a 2015</w:t>
      </w:r>
      <w:r w:rsidR="001077E4" w:rsidRPr="001077E4">
        <w:rPr>
          <w:rFonts w:ascii="Arial" w:hAnsi="Arial" w:cs="Arial"/>
          <w:sz w:val="24"/>
          <w:szCs w:val="24"/>
        </w:rPr>
        <w:t xml:space="preserve">. No processo de investigação, foram analisados em uma perspectiva bibliográfica e descritiva. O referencial teórico teve como foco os conceitos do mel de abelha, assim como sua classificação e composição. Apresentaram como base de interlocução, autores como Silva </w:t>
      </w:r>
      <w:proofErr w:type="gramStart"/>
      <w:r w:rsidR="001077E4" w:rsidRPr="001077E4">
        <w:rPr>
          <w:rFonts w:ascii="Arial" w:hAnsi="Arial" w:cs="Arial"/>
          <w:sz w:val="24"/>
          <w:szCs w:val="24"/>
        </w:rPr>
        <w:t>et</w:t>
      </w:r>
      <w:proofErr w:type="gramEnd"/>
      <w:r w:rsidR="001077E4" w:rsidRPr="001077E4">
        <w:rPr>
          <w:rFonts w:ascii="Arial" w:hAnsi="Arial" w:cs="Arial"/>
          <w:sz w:val="24"/>
          <w:szCs w:val="24"/>
        </w:rPr>
        <w:t xml:space="preserve"> al. (2006), Liando e Castro (2008) e </w:t>
      </w:r>
      <w:proofErr w:type="spellStart"/>
      <w:r w:rsidR="001077E4" w:rsidRPr="001077E4">
        <w:rPr>
          <w:rFonts w:ascii="Arial" w:hAnsi="Arial" w:cs="Arial"/>
          <w:sz w:val="24"/>
          <w:szCs w:val="24"/>
        </w:rPr>
        <w:t>Jaganathan</w:t>
      </w:r>
      <w:proofErr w:type="spellEnd"/>
      <w:r w:rsidR="001077E4" w:rsidRPr="001077E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077E4" w:rsidRPr="001077E4">
        <w:rPr>
          <w:rFonts w:ascii="Arial" w:hAnsi="Arial" w:cs="Arial"/>
          <w:sz w:val="24"/>
          <w:szCs w:val="24"/>
        </w:rPr>
        <w:t>Mandal</w:t>
      </w:r>
      <w:proofErr w:type="spellEnd"/>
      <w:r w:rsidR="001077E4" w:rsidRPr="001077E4">
        <w:rPr>
          <w:rFonts w:ascii="Arial" w:hAnsi="Arial" w:cs="Arial"/>
          <w:sz w:val="24"/>
          <w:szCs w:val="24"/>
        </w:rPr>
        <w:t xml:space="preserve"> (2009). Os principais resultados mostram que o mel de abelhas possui como principal propriedade fitoterápica ser um </w:t>
      </w:r>
      <w:proofErr w:type="spellStart"/>
      <w:r w:rsidR="001077E4" w:rsidRPr="001077E4">
        <w:rPr>
          <w:rFonts w:ascii="Arial" w:hAnsi="Arial" w:cs="Arial"/>
          <w:sz w:val="24"/>
          <w:szCs w:val="24"/>
        </w:rPr>
        <w:t>antiinflamatório</w:t>
      </w:r>
      <w:proofErr w:type="spellEnd"/>
      <w:r w:rsidR="001077E4" w:rsidRPr="001077E4">
        <w:rPr>
          <w:rFonts w:ascii="Arial" w:hAnsi="Arial" w:cs="Arial"/>
          <w:sz w:val="24"/>
          <w:szCs w:val="24"/>
        </w:rPr>
        <w:t>, antimicrobiano</w:t>
      </w:r>
      <w:r w:rsidR="001077E4">
        <w:rPr>
          <w:rFonts w:ascii="Arial" w:hAnsi="Arial" w:cs="Arial"/>
          <w:sz w:val="24"/>
          <w:szCs w:val="24"/>
        </w:rPr>
        <w:t>, cicatrizante</w:t>
      </w:r>
      <w:r w:rsidR="001077E4" w:rsidRPr="001077E4">
        <w:rPr>
          <w:rFonts w:ascii="Arial" w:hAnsi="Arial" w:cs="Arial"/>
          <w:sz w:val="24"/>
          <w:szCs w:val="24"/>
        </w:rPr>
        <w:t xml:space="preserve"> e</w:t>
      </w:r>
      <w:r w:rsidR="001077E4">
        <w:rPr>
          <w:rFonts w:ascii="Arial" w:hAnsi="Arial" w:cs="Arial"/>
          <w:sz w:val="24"/>
          <w:szCs w:val="24"/>
        </w:rPr>
        <w:t xml:space="preserve"> um grande aliado</w:t>
      </w:r>
      <w:r w:rsidR="001077E4" w:rsidRPr="001077E4">
        <w:rPr>
          <w:rFonts w:ascii="Arial" w:hAnsi="Arial" w:cs="Arial"/>
          <w:sz w:val="24"/>
          <w:szCs w:val="24"/>
        </w:rPr>
        <w:t xml:space="preserve"> no tratamento de câncer. Os limites encontrados referem-se ao fato deste ser um estudo bibliográfico dependendo da obtenção dos resultados de estudos já publicados sobre o assunto. A pesquisa evidenciou que o mel de abelhas é visto pelos consumidores como um medicamento natural</w:t>
      </w:r>
      <w:proofErr w:type="gramStart"/>
      <w:r w:rsidR="001077E4" w:rsidRPr="001077E4">
        <w:rPr>
          <w:rFonts w:ascii="Arial" w:hAnsi="Arial" w:cs="Arial"/>
          <w:sz w:val="24"/>
          <w:szCs w:val="24"/>
        </w:rPr>
        <w:t xml:space="preserve"> </w:t>
      </w:r>
      <w:r w:rsidR="00C21B78">
        <w:rPr>
          <w:rFonts w:ascii="Arial" w:hAnsi="Arial" w:cs="Arial"/>
          <w:sz w:val="24"/>
          <w:szCs w:val="24"/>
        </w:rPr>
        <w:t xml:space="preserve"> </w:t>
      </w:r>
      <w:proofErr w:type="gramEnd"/>
      <w:r w:rsidR="00C21B78">
        <w:rPr>
          <w:rFonts w:ascii="Arial" w:hAnsi="Arial" w:cs="Arial"/>
          <w:sz w:val="24"/>
          <w:szCs w:val="24"/>
        </w:rPr>
        <w:t xml:space="preserve">e </w:t>
      </w:r>
      <w:r w:rsidR="001077E4" w:rsidRPr="001077E4">
        <w:rPr>
          <w:rFonts w:ascii="Arial" w:hAnsi="Arial" w:cs="Arial"/>
          <w:sz w:val="24"/>
          <w:szCs w:val="24"/>
        </w:rPr>
        <w:t>não como um alimen</w:t>
      </w:r>
      <w:r w:rsidR="00C21B78">
        <w:rPr>
          <w:rFonts w:ascii="Arial" w:hAnsi="Arial" w:cs="Arial"/>
          <w:sz w:val="24"/>
          <w:szCs w:val="24"/>
        </w:rPr>
        <w:t xml:space="preserve">to, enfatizando a necessidade de </w:t>
      </w:r>
      <w:r w:rsidR="001077E4" w:rsidRPr="001077E4">
        <w:rPr>
          <w:rFonts w:ascii="Arial" w:hAnsi="Arial" w:cs="Arial"/>
          <w:sz w:val="24"/>
          <w:szCs w:val="24"/>
        </w:rPr>
        <w:t>ensaios clínicos realizados para comprovação das</w:t>
      </w:r>
      <w:r w:rsidR="00C21B78">
        <w:rPr>
          <w:rFonts w:ascii="Arial" w:hAnsi="Arial" w:cs="Arial"/>
          <w:sz w:val="24"/>
          <w:szCs w:val="24"/>
        </w:rPr>
        <w:t xml:space="preserve"> suas</w:t>
      </w:r>
      <w:r w:rsidR="001077E4" w:rsidRPr="001077E4">
        <w:rPr>
          <w:rFonts w:ascii="Arial" w:hAnsi="Arial" w:cs="Arial"/>
          <w:sz w:val="24"/>
          <w:szCs w:val="24"/>
        </w:rPr>
        <w:t xml:space="preserve"> propriedades</w:t>
      </w:r>
      <w:r w:rsidR="00C21B78">
        <w:rPr>
          <w:rFonts w:ascii="Arial" w:hAnsi="Arial" w:cs="Arial"/>
          <w:sz w:val="24"/>
          <w:szCs w:val="24"/>
        </w:rPr>
        <w:t xml:space="preserve"> </w:t>
      </w:r>
    </w:p>
    <w:p w:rsidR="00C21B78" w:rsidRDefault="00C21B78" w:rsidP="00D0658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FFFDC9B" wp14:editId="75BF0324">
            <wp:extent cx="2714625" cy="10287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E4" w:rsidRDefault="001077E4" w:rsidP="00107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077E4">
        <w:rPr>
          <w:rFonts w:ascii="Arial" w:hAnsi="Arial" w:cs="Arial"/>
          <w:sz w:val="24"/>
          <w:szCs w:val="24"/>
        </w:rPr>
        <w:t>fitoterápicas</w:t>
      </w:r>
      <w:proofErr w:type="gramEnd"/>
      <w:r w:rsidRPr="001077E4">
        <w:rPr>
          <w:rFonts w:ascii="Arial" w:hAnsi="Arial" w:cs="Arial"/>
          <w:sz w:val="24"/>
          <w:szCs w:val="24"/>
        </w:rPr>
        <w:t xml:space="preserve"> para que no futuro o mesmo possa ser uma alternativa para tratar </w:t>
      </w:r>
      <w:r>
        <w:rPr>
          <w:rFonts w:ascii="Arial" w:hAnsi="Arial" w:cs="Arial"/>
          <w:sz w:val="24"/>
          <w:szCs w:val="24"/>
        </w:rPr>
        <w:t xml:space="preserve">diferentes doenças, dentre elas </w:t>
      </w:r>
      <w:r w:rsidRPr="001077E4">
        <w:rPr>
          <w:rFonts w:ascii="Arial" w:hAnsi="Arial" w:cs="Arial"/>
          <w:sz w:val="24"/>
          <w:szCs w:val="24"/>
        </w:rPr>
        <w:t xml:space="preserve">o câncer. </w:t>
      </w:r>
    </w:p>
    <w:p w:rsidR="008B3E00" w:rsidRPr="001077E4" w:rsidRDefault="002A2923" w:rsidP="00107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6586">
        <w:rPr>
          <w:rFonts w:ascii="Arial" w:hAnsi="Arial" w:cs="Arial"/>
          <w:b/>
          <w:sz w:val="24"/>
          <w:szCs w:val="24"/>
        </w:rPr>
        <w:t>Palavras-chav</w:t>
      </w:r>
      <w:r w:rsidR="00C21B78" w:rsidRPr="00D06586">
        <w:rPr>
          <w:rFonts w:ascii="Arial" w:hAnsi="Arial" w:cs="Arial"/>
          <w:b/>
          <w:sz w:val="24"/>
          <w:szCs w:val="24"/>
        </w:rPr>
        <w:t>e</w:t>
      </w:r>
      <w:r w:rsidR="00C21B78">
        <w:rPr>
          <w:rFonts w:ascii="Arial" w:hAnsi="Arial" w:cs="Arial"/>
          <w:sz w:val="24"/>
          <w:szCs w:val="24"/>
        </w:rPr>
        <w:t>: m</w:t>
      </w:r>
      <w:r>
        <w:rPr>
          <w:rFonts w:ascii="Arial" w:hAnsi="Arial" w:cs="Arial"/>
          <w:sz w:val="24"/>
          <w:szCs w:val="24"/>
        </w:rPr>
        <w:t>el</w:t>
      </w:r>
      <w:r w:rsidR="00C21B7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C21B78">
        <w:rPr>
          <w:rFonts w:ascii="Arial" w:hAnsi="Arial" w:cs="Arial"/>
          <w:sz w:val="24"/>
          <w:szCs w:val="24"/>
        </w:rPr>
        <w:t>propriedades;</w:t>
      </w:r>
      <w:r>
        <w:rPr>
          <w:rFonts w:ascii="Arial" w:hAnsi="Arial" w:cs="Arial"/>
          <w:sz w:val="24"/>
          <w:szCs w:val="24"/>
        </w:rPr>
        <w:t xml:space="preserve"> </w:t>
      </w:r>
      <w:r w:rsidR="00C21B78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1077E4" w:rsidRPr="001077E4">
        <w:rPr>
          <w:rFonts w:ascii="Arial" w:hAnsi="Arial" w:cs="Arial"/>
          <w:sz w:val="24"/>
          <w:szCs w:val="24"/>
        </w:rPr>
        <w:t>edicinal.</w:t>
      </w:r>
    </w:p>
    <w:sectPr w:rsidR="008B3E00" w:rsidRPr="00107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E4"/>
    <w:rsid w:val="000B7F6F"/>
    <w:rsid w:val="001077E4"/>
    <w:rsid w:val="002A2923"/>
    <w:rsid w:val="008B3E00"/>
    <w:rsid w:val="00C21B78"/>
    <w:rsid w:val="00D0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2A2923"/>
    <w:pPr>
      <w:tabs>
        <w:tab w:val="num" w:pos="0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92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A2923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A29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A2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2A2923"/>
    <w:pPr>
      <w:tabs>
        <w:tab w:val="num" w:pos="0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92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A2923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A29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Silveira Collares</dc:creator>
  <cp:keywords/>
  <dc:description/>
  <cp:lastModifiedBy>Eliana Silveira Collares</cp:lastModifiedBy>
  <cp:revision>5</cp:revision>
  <dcterms:created xsi:type="dcterms:W3CDTF">2016-08-09T01:50:00Z</dcterms:created>
  <dcterms:modified xsi:type="dcterms:W3CDTF">2016-08-09T02:33:00Z</dcterms:modified>
</cp:coreProperties>
</file>